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08591" w14:textId="1F5A7771" w:rsidR="00F4611B" w:rsidRDefault="00F4611B" w:rsidP="00973C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hAnsi="Times New Roman" w:cs="Times New Roman"/>
          <w:noProof/>
          <w:kern w:val="0"/>
        </w:rPr>
        <w:drawing>
          <wp:anchor distT="0" distB="0" distL="114300" distR="114300" simplePos="0" relativeHeight="251659264" behindDoc="0" locked="0" layoutInCell="1" allowOverlap="1" wp14:anchorId="306B90AA" wp14:editId="70D20956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283335" cy="1283335"/>
            <wp:effectExtent l="0" t="0" r="0" b="0"/>
            <wp:wrapTopAndBottom/>
            <wp:docPr id="15124416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441683" name="Picture 151244168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3335" cy="1283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E25EC9" w14:textId="18EB8BAF" w:rsidR="00973C52" w:rsidRPr="00973C52" w:rsidRDefault="00973C52" w:rsidP="00973C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Rebuilding </w:t>
      </w:r>
      <w:r w:rsidR="00CF79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Families </w:t>
      </w:r>
      <w:r w:rsidRPr="00973C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GDPR Data Protection Procedure</w:t>
      </w:r>
    </w:p>
    <w:p w14:paraId="4F5B2A9F" w14:textId="77777777" w:rsidR="00973C52" w:rsidRPr="00973C52" w:rsidRDefault="00973C52" w:rsidP="00973C5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77EFB49" w14:textId="614BAF7C" w:rsidR="00973C52" w:rsidRPr="00973C52" w:rsidRDefault="00CF79A5" w:rsidP="00973C5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Rebuilding Families </w:t>
      </w:r>
      <w:r w:rsidR="008655B0">
        <w:rPr>
          <w:rFonts w:ascii="Times New Roman" w:hAnsi="Times New Roman" w:cs="Times New Roman"/>
          <w:kern w:val="0"/>
          <w14:ligatures w14:val="none"/>
        </w:rPr>
        <w:t xml:space="preserve">– Journey to Justice </w:t>
      </w:r>
    </w:p>
    <w:p w14:paraId="5D7B2471" w14:textId="7D68ADCF" w:rsidR="00973C52" w:rsidRPr="00973C52" w:rsidRDefault="00973C52" w:rsidP="00973C5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831E5BB" w14:textId="2B23A1D4" w:rsidR="00973C52" w:rsidRPr="00973C52" w:rsidRDefault="00973C52" w:rsidP="00973C5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 xml:space="preserve">Effective Date: </w:t>
      </w:r>
      <w:r w:rsidR="008655B0">
        <w:rPr>
          <w:rFonts w:ascii="Times New Roman" w:hAnsi="Times New Roman" w:cs="Times New Roman"/>
          <w:kern w:val="0"/>
          <w14:ligatures w14:val="none"/>
        </w:rPr>
        <w:t>27.05.2025</w:t>
      </w:r>
    </w:p>
    <w:p w14:paraId="0D47193E" w14:textId="77777777" w:rsidR="00973C52" w:rsidRPr="00973C52" w:rsidRDefault="00973C52" w:rsidP="00973C5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>Purpose:</w:t>
      </w:r>
    </w:p>
    <w:p w14:paraId="7BA01EFC" w14:textId="722C1F91" w:rsidR="00973C52" w:rsidRPr="00973C52" w:rsidRDefault="00973C52" w:rsidP="00B7341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>To ensure that all personal data handled by</w:t>
      </w:r>
      <w:r w:rsidR="008655B0" w:rsidRPr="008655B0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8655B0">
        <w:rPr>
          <w:rFonts w:ascii="Times New Roman" w:hAnsi="Times New Roman" w:cs="Times New Roman"/>
          <w:kern w:val="0"/>
          <w14:ligatures w14:val="none"/>
        </w:rPr>
        <w:t xml:space="preserve">Rebuilding Families – Journey to Justice </w:t>
      </w:r>
      <w:r w:rsidRPr="00973C52">
        <w:rPr>
          <w:rFonts w:ascii="Times New Roman" w:hAnsi="Times New Roman" w:cs="Times New Roman"/>
          <w:kern w:val="0"/>
          <w14:ligatures w14:val="none"/>
        </w:rPr>
        <w:t>is processed in compliance with the General Data Protection Regulation (GDPR) through clear and consistent procedures.</w:t>
      </w:r>
    </w:p>
    <w:p w14:paraId="48D1A3FB" w14:textId="77777777" w:rsidR="00973C52" w:rsidRPr="00973C52" w:rsidRDefault="00973C52" w:rsidP="00973C5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3C5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EAB354E" wp14:editId="0928FB48">
                <wp:extent cx="5731510" cy="1270"/>
                <wp:effectExtent l="0" t="31750" r="0" b="36830"/>
                <wp:docPr id="2048837918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1F75CF" id="Rectangle 10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D8CA662" w14:textId="77777777" w:rsidR="00973C52" w:rsidRPr="00973C52" w:rsidRDefault="00973C52" w:rsidP="00973C52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73C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Data Collection Procedure</w:t>
      </w:r>
    </w:p>
    <w:p w14:paraId="07D7BB0C" w14:textId="77777777" w:rsidR="00973C52" w:rsidRPr="00973C52" w:rsidRDefault="00973C52" w:rsidP="00973C5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A2F6CBC" w14:textId="6D86BF6C" w:rsidR="00973C52" w:rsidRPr="00973C52" w:rsidRDefault="00973C52" w:rsidP="00973C5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>Who: Volunteer coordinators, event organisers</w:t>
      </w:r>
    </w:p>
    <w:p w14:paraId="086B5D0A" w14:textId="77777777" w:rsidR="00973C52" w:rsidRPr="00973C52" w:rsidRDefault="00973C52" w:rsidP="00973C5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>How:</w:t>
      </w:r>
    </w:p>
    <w:p w14:paraId="19DCFBF6" w14:textId="77777777" w:rsidR="00973C52" w:rsidRPr="00973C52" w:rsidRDefault="00973C52" w:rsidP="00973C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>Collect only the minimum necessary personal data (e.g., name, email, emergency contact).</w:t>
      </w:r>
    </w:p>
    <w:p w14:paraId="4DBAD01A" w14:textId="77777777" w:rsidR="00973C52" w:rsidRPr="00973C52" w:rsidRDefault="00973C52" w:rsidP="00973C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>Use paper forms or digital forms that are clearly marked with a privacy notice.</w:t>
      </w:r>
    </w:p>
    <w:p w14:paraId="12CE5714" w14:textId="77777777" w:rsidR="00973C52" w:rsidRPr="00973C52" w:rsidRDefault="00973C52" w:rsidP="00973C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>Obtain explicit consent for any sensitive data (e.g., medical information, photos).</w:t>
      </w:r>
    </w:p>
    <w:p w14:paraId="10EF67BF" w14:textId="77777777" w:rsidR="00973C52" w:rsidRPr="00973C52" w:rsidRDefault="00973C52" w:rsidP="00973C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>Keep all forms secure until they are entered into a digital system.</w:t>
      </w:r>
    </w:p>
    <w:p w14:paraId="4B6BB6D2" w14:textId="77777777" w:rsidR="00973C52" w:rsidRPr="00973C52" w:rsidRDefault="00973C52" w:rsidP="00973C5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3C5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43CBC12" wp14:editId="2907B9E2">
                <wp:extent cx="5731510" cy="1270"/>
                <wp:effectExtent l="0" t="31750" r="0" b="36830"/>
                <wp:docPr id="1483683708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DA2F29" id="Rectangle 9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E51651C" w14:textId="77777777" w:rsidR="00973C52" w:rsidRPr="00973C52" w:rsidRDefault="00973C52" w:rsidP="00973C52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73C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Consent Management</w:t>
      </w:r>
    </w:p>
    <w:p w14:paraId="13A0E6AD" w14:textId="77777777" w:rsidR="00973C52" w:rsidRPr="00973C52" w:rsidRDefault="00973C52" w:rsidP="00973C5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EBE25EF" w14:textId="1D6D7D97" w:rsidR="00973C52" w:rsidRPr="00973C52" w:rsidRDefault="00973C52" w:rsidP="00973C5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>Who: Data Protection Contact or lead organiser</w:t>
      </w:r>
    </w:p>
    <w:p w14:paraId="7FC2064E" w14:textId="77777777" w:rsidR="00973C52" w:rsidRPr="00973C52" w:rsidRDefault="00973C52" w:rsidP="00973C5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>How:</w:t>
      </w:r>
    </w:p>
    <w:p w14:paraId="5178DF49" w14:textId="77777777" w:rsidR="00973C52" w:rsidRPr="00973C52" w:rsidRDefault="00973C52" w:rsidP="00973C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>Ensure all consent is freely given, specific, informed, and documented.</w:t>
      </w:r>
    </w:p>
    <w:p w14:paraId="251AE497" w14:textId="77777777" w:rsidR="00973C52" w:rsidRPr="00973C52" w:rsidRDefault="00973C52" w:rsidP="00973C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>Use checkboxes or signatures to confirm consent.</w:t>
      </w:r>
    </w:p>
    <w:p w14:paraId="13C02C01" w14:textId="77777777" w:rsidR="00973C52" w:rsidRPr="00973C52" w:rsidRDefault="00973C52" w:rsidP="00973C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>Store a record of the consent with a date and context (e.g., “Photo consent for community event”).</w:t>
      </w:r>
    </w:p>
    <w:p w14:paraId="4E64F037" w14:textId="77777777" w:rsidR="00973C52" w:rsidRPr="00973C52" w:rsidRDefault="00973C52" w:rsidP="00973C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>Allow individuals to withdraw consent at any time by emailing [Data Protection Contact Email].</w:t>
      </w:r>
    </w:p>
    <w:p w14:paraId="11603D42" w14:textId="77777777" w:rsidR="00973C52" w:rsidRPr="00973C52" w:rsidRDefault="00973C52" w:rsidP="00973C5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3C5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872E78C" wp14:editId="5B29B488">
                <wp:extent cx="5731510" cy="1270"/>
                <wp:effectExtent l="0" t="31750" r="0" b="36830"/>
                <wp:docPr id="1811138764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9AB33A" id="Rectangle 8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41AC732" w14:textId="77777777" w:rsidR="00973C52" w:rsidRPr="00973C52" w:rsidRDefault="00973C52" w:rsidP="00973C52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73C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Data Storage and Access</w:t>
      </w:r>
    </w:p>
    <w:p w14:paraId="0258A82D" w14:textId="77777777" w:rsidR="00973C52" w:rsidRPr="00973C52" w:rsidRDefault="00973C52" w:rsidP="00973C5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E38861D" w14:textId="77777777" w:rsidR="00973C52" w:rsidRPr="00973C52" w:rsidRDefault="00973C52" w:rsidP="00973C5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>Who: Designated group members only</w:t>
      </w:r>
    </w:p>
    <w:p w14:paraId="797DD01D" w14:textId="77777777" w:rsidR="00973C52" w:rsidRPr="00973C52" w:rsidRDefault="00973C52" w:rsidP="00973C5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>How:</w:t>
      </w:r>
    </w:p>
    <w:p w14:paraId="6AA5E79C" w14:textId="77777777" w:rsidR="00973C52" w:rsidRPr="00973C52" w:rsidRDefault="00973C52" w:rsidP="00973C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>Store digital files in secure, password-protected systems (e.g., encrypted cloud storage).</w:t>
      </w:r>
    </w:p>
    <w:p w14:paraId="79B34E45" w14:textId="77777777" w:rsidR="00973C52" w:rsidRPr="00973C52" w:rsidRDefault="00973C52" w:rsidP="00973C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>Store paper records in a locked file cabinet or secure space.</w:t>
      </w:r>
    </w:p>
    <w:p w14:paraId="6ECE9DE8" w14:textId="77777777" w:rsidR="00973C52" w:rsidRPr="00973C52" w:rsidRDefault="00973C52" w:rsidP="00973C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>Limit access to personal data to only those who need it for their role.</w:t>
      </w:r>
    </w:p>
    <w:p w14:paraId="078CBC41" w14:textId="77777777" w:rsidR="00973C52" w:rsidRPr="00973C52" w:rsidRDefault="00973C52" w:rsidP="00973C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>Keep a record of who has access to what data.</w:t>
      </w:r>
    </w:p>
    <w:p w14:paraId="3D1EBD8A" w14:textId="77777777" w:rsidR="00973C52" w:rsidRPr="00973C52" w:rsidRDefault="00973C52" w:rsidP="00973C5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3C5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9FFBAF7" wp14:editId="12B495B6">
                <wp:extent cx="5731510" cy="1270"/>
                <wp:effectExtent l="0" t="31750" r="0" b="36830"/>
                <wp:docPr id="1724326132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2EE8A8" id="Rectangle 7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F5A2C40" w14:textId="77777777" w:rsidR="00973C52" w:rsidRPr="00973C52" w:rsidRDefault="00973C52" w:rsidP="00973C52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73C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Data Sharing</w:t>
      </w:r>
    </w:p>
    <w:p w14:paraId="21607A47" w14:textId="77777777" w:rsidR="00973C52" w:rsidRPr="00973C52" w:rsidRDefault="00973C52" w:rsidP="00973C5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D3FC645" w14:textId="5EBA070F" w:rsidR="00973C52" w:rsidRPr="00973C52" w:rsidRDefault="00973C52" w:rsidP="00973C5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>Who: Coordinators and event organisers</w:t>
      </w:r>
    </w:p>
    <w:p w14:paraId="62A5FBB0" w14:textId="77777777" w:rsidR="00973C52" w:rsidRPr="00973C52" w:rsidRDefault="00973C52" w:rsidP="00973C5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>How:</w:t>
      </w:r>
    </w:p>
    <w:p w14:paraId="14B578BD" w14:textId="340A4F1C" w:rsidR="00973C52" w:rsidRPr="00973C52" w:rsidRDefault="00973C52" w:rsidP="00973C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>Do not share data unless absolutely necessary for safety or organising events.</w:t>
      </w:r>
    </w:p>
    <w:p w14:paraId="10E5B06C" w14:textId="77777777" w:rsidR="00973C52" w:rsidRPr="00973C52" w:rsidRDefault="00973C52" w:rsidP="00973C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>Only share the minimum required information (e.g., dietary needs for a caterer).</w:t>
      </w:r>
    </w:p>
    <w:p w14:paraId="56ADD6D5" w14:textId="77777777" w:rsidR="00973C52" w:rsidRPr="00973C52" w:rsidRDefault="00973C52" w:rsidP="00973C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>Ensure third parties (e.g., venue managers) are GDPR-compliant before sharing data.</w:t>
      </w:r>
    </w:p>
    <w:p w14:paraId="66177AAD" w14:textId="77777777" w:rsidR="00973C52" w:rsidRPr="00973C52" w:rsidRDefault="00973C52" w:rsidP="00973C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>Never share data for marketing or commercial purposes.</w:t>
      </w:r>
    </w:p>
    <w:p w14:paraId="2DCA1BC3" w14:textId="77777777" w:rsidR="00973C52" w:rsidRPr="00973C52" w:rsidRDefault="00973C52" w:rsidP="00973C5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3C5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4E023E3" wp14:editId="15CD7ADB">
                <wp:extent cx="5731510" cy="1270"/>
                <wp:effectExtent l="0" t="31750" r="0" b="36830"/>
                <wp:docPr id="232560372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70810A" id="Rectangle 6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D97C44F" w14:textId="77777777" w:rsidR="00973C52" w:rsidRPr="00973C52" w:rsidRDefault="00973C52" w:rsidP="00973C52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73C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Data Retention and Deletion</w:t>
      </w:r>
    </w:p>
    <w:p w14:paraId="0252D495" w14:textId="77777777" w:rsidR="00973C52" w:rsidRPr="00973C52" w:rsidRDefault="00973C52" w:rsidP="00973C5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EB20F5A" w14:textId="77777777" w:rsidR="00973C52" w:rsidRPr="00973C52" w:rsidRDefault="00973C52" w:rsidP="00973C5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>Who: Data Protection Contact or designated administrator</w:t>
      </w:r>
    </w:p>
    <w:p w14:paraId="5003C484" w14:textId="77777777" w:rsidR="00973C52" w:rsidRPr="00973C52" w:rsidRDefault="00973C52" w:rsidP="00973C5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>How:</w:t>
      </w:r>
    </w:p>
    <w:p w14:paraId="3B96DE1C" w14:textId="77777777" w:rsidR="00973C52" w:rsidRPr="00973C52" w:rsidRDefault="00973C52" w:rsidP="00973C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>Retain volunteer data only as long as needed (typically 2 years from last involvement).</w:t>
      </w:r>
    </w:p>
    <w:p w14:paraId="25D3B011" w14:textId="77777777" w:rsidR="00973C52" w:rsidRPr="00973C52" w:rsidRDefault="00973C52" w:rsidP="00973C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>Delete or destroy emergency contact info after each event unless otherwise justified.</w:t>
      </w:r>
    </w:p>
    <w:p w14:paraId="45163220" w14:textId="77777777" w:rsidR="00973C52" w:rsidRPr="00973C52" w:rsidRDefault="00973C52" w:rsidP="00973C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>Delete health data immediately after the reason for collection no longer applies.</w:t>
      </w:r>
    </w:p>
    <w:p w14:paraId="7F8DC712" w14:textId="77777777" w:rsidR="00973C52" w:rsidRPr="00973C52" w:rsidRDefault="00973C52" w:rsidP="00973C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>Shred paper documents when no longer needed and use secure delete tools for digital files.</w:t>
      </w:r>
    </w:p>
    <w:p w14:paraId="7D1AE862" w14:textId="77777777" w:rsidR="00973C52" w:rsidRPr="00973C52" w:rsidRDefault="00973C52" w:rsidP="00973C5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3C5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6EEF0AA" wp14:editId="179359B7">
                <wp:extent cx="5731510" cy="1270"/>
                <wp:effectExtent l="0" t="31750" r="0" b="36830"/>
                <wp:docPr id="245378630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50594C" id="Rectangle 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C51F88E" w14:textId="77777777" w:rsidR="00973C52" w:rsidRPr="00973C52" w:rsidRDefault="00973C52" w:rsidP="00973C52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73C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Responding to Data Subject Requests</w:t>
      </w:r>
    </w:p>
    <w:p w14:paraId="3FB92A4A" w14:textId="77777777" w:rsidR="00973C52" w:rsidRPr="00973C52" w:rsidRDefault="00973C52" w:rsidP="00973C5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D983665" w14:textId="77777777" w:rsidR="00973C52" w:rsidRPr="00973C52" w:rsidRDefault="00973C52" w:rsidP="00973C5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>Who: Data Protection Contact</w:t>
      </w:r>
    </w:p>
    <w:p w14:paraId="136B8E8C" w14:textId="77777777" w:rsidR="00973C52" w:rsidRPr="00973C52" w:rsidRDefault="00973C52" w:rsidP="00973C5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>How:</w:t>
      </w:r>
    </w:p>
    <w:p w14:paraId="204839C6" w14:textId="77777777" w:rsidR="00973C52" w:rsidRPr="00973C52" w:rsidRDefault="00973C52" w:rsidP="00973C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>Respond to access, correction, or deletion requests within 30 days.</w:t>
      </w:r>
    </w:p>
    <w:p w14:paraId="0DDD1B27" w14:textId="77777777" w:rsidR="00973C52" w:rsidRPr="00973C52" w:rsidRDefault="00973C52" w:rsidP="00973C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>Confirm the identity of the requester before providing data.</w:t>
      </w:r>
    </w:p>
    <w:p w14:paraId="76675FD0" w14:textId="77777777" w:rsidR="00973C52" w:rsidRPr="00973C52" w:rsidRDefault="00973C52" w:rsidP="00973C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>Document all requests and responses.</w:t>
      </w:r>
    </w:p>
    <w:p w14:paraId="76D394B0" w14:textId="77777777" w:rsidR="00973C52" w:rsidRPr="00973C52" w:rsidRDefault="00973C52" w:rsidP="00973C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>If a request is complex, inform the data subject of any delay (within the 30-day limit).</w:t>
      </w:r>
    </w:p>
    <w:p w14:paraId="2DFC13F5" w14:textId="77777777" w:rsidR="00973C52" w:rsidRPr="00973C52" w:rsidRDefault="00973C52" w:rsidP="00973C5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3C5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AE57E8D" wp14:editId="21349C20">
                <wp:extent cx="5731510" cy="1270"/>
                <wp:effectExtent l="0" t="31750" r="0" b="36830"/>
                <wp:docPr id="1225024054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B2A81E" id="Rectangle 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A9666C3" w14:textId="77777777" w:rsidR="00973C52" w:rsidRPr="00973C52" w:rsidRDefault="00973C52" w:rsidP="00973C52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73C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Data Breach Management</w:t>
      </w:r>
    </w:p>
    <w:p w14:paraId="36F108A1" w14:textId="77777777" w:rsidR="00973C52" w:rsidRPr="00973C52" w:rsidRDefault="00973C52" w:rsidP="00973C5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7E4CE65" w14:textId="77777777" w:rsidR="00973C52" w:rsidRPr="00973C52" w:rsidRDefault="00973C52" w:rsidP="00973C5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>Who: All volunteers must report; Data Protection Contact manages response</w:t>
      </w:r>
    </w:p>
    <w:p w14:paraId="7FCEE496" w14:textId="77777777" w:rsidR="00973C52" w:rsidRPr="00973C52" w:rsidRDefault="00973C52" w:rsidP="00973C5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>How:</w:t>
      </w:r>
    </w:p>
    <w:p w14:paraId="3F243DE9" w14:textId="2ABB0B2E" w:rsidR="00973C52" w:rsidRPr="00973C52" w:rsidRDefault="00973C52" w:rsidP="00973C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>Immediately report any loss, theft, or unauthorised access to data to the Data Protection Contact.</w:t>
      </w:r>
    </w:p>
    <w:p w14:paraId="6C67F161" w14:textId="77777777" w:rsidR="00973C52" w:rsidRPr="00973C52" w:rsidRDefault="00973C52" w:rsidP="00973C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>Assess the breach and determine if it needs to be reported to the Information Commissioner’s Office (ICO) within 72 hours.</w:t>
      </w:r>
    </w:p>
    <w:p w14:paraId="6AA3F8FE" w14:textId="77777777" w:rsidR="00973C52" w:rsidRPr="00973C52" w:rsidRDefault="00973C52" w:rsidP="00973C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>Inform affected individuals if there is a high risk to their rights and freedoms.</w:t>
      </w:r>
    </w:p>
    <w:p w14:paraId="2F94118D" w14:textId="77777777" w:rsidR="00973C52" w:rsidRPr="00973C52" w:rsidRDefault="00973C52" w:rsidP="00973C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>Record all details in the breach log.</w:t>
      </w:r>
    </w:p>
    <w:p w14:paraId="5E720990" w14:textId="77777777" w:rsidR="00973C52" w:rsidRPr="00973C52" w:rsidRDefault="00973C52" w:rsidP="00973C5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3C5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A56343D" wp14:editId="581F0657">
                <wp:extent cx="5731510" cy="1270"/>
                <wp:effectExtent l="0" t="31750" r="0" b="36830"/>
                <wp:docPr id="1173082789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09C092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7E5D41E" w14:textId="77777777" w:rsidR="00973C52" w:rsidRPr="00973C52" w:rsidRDefault="00973C52" w:rsidP="00973C52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73C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Training and Awareness</w:t>
      </w:r>
    </w:p>
    <w:p w14:paraId="270777F0" w14:textId="77777777" w:rsidR="00973C52" w:rsidRPr="00973C52" w:rsidRDefault="00973C52" w:rsidP="00973C5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4910163" w14:textId="77777777" w:rsidR="00973C52" w:rsidRPr="00973C52" w:rsidRDefault="00973C52" w:rsidP="00973C5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>Who: All members and volunteers</w:t>
      </w:r>
    </w:p>
    <w:p w14:paraId="29EF0C95" w14:textId="77777777" w:rsidR="00973C52" w:rsidRPr="00973C52" w:rsidRDefault="00973C52" w:rsidP="00973C5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>How:</w:t>
      </w:r>
    </w:p>
    <w:p w14:paraId="52C26CE5" w14:textId="77777777" w:rsidR="00973C52" w:rsidRPr="00973C52" w:rsidRDefault="00973C52" w:rsidP="00973C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>Provide a short briefing or guide on GDPR responsibilities during onboarding.</w:t>
      </w:r>
    </w:p>
    <w:p w14:paraId="07D872F3" w14:textId="77777777" w:rsidR="00973C52" w:rsidRPr="00973C52" w:rsidRDefault="00973C52" w:rsidP="00973C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>Review this procedure annually or when roles change.</w:t>
      </w:r>
    </w:p>
    <w:p w14:paraId="15BE7B05" w14:textId="77777777" w:rsidR="00973C52" w:rsidRPr="00973C52" w:rsidRDefault="00973C52" w:rsidP="00973C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>Keep records of training or briefings provided.</w:t>
      </w:r>
    </w:p>
    <w:p w14:paraId="47821EC5" w14:textId="77777777" w:rsidR="00973C52" w:rsidRPr="00973C52" w:rsidRDefault="00973C52" w:rsidP="00973C5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3C5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9430CF3" wp14:editId="5C549BD8">
                <wp:extent cx="5731510" cy="1270"/>
                <wp:effectExtent l="0" t="31750" r="0" b="36830"/>
                <wp:docPr id="652370689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AF1573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5E34EFF" w14:textId="77777777" w:rsidR="00973C52" w:rsidRPr="00973C52" w:rsidRDefault="00973C52" w:rsidP="00973C52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73C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9. Annual Review</w:t>
      </w:r>
    </w:p>
    <w:p w14:paraId="5C5A67E6" w14:textId="77777777" w:rsidR="00973C52" w:rsidRPr="00973C52" w:rsidRDefault="00973C52" w:rsidP="00973C5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350C58A" w14:textId="7ADEC6BF" w:rsidR="00973C52" w:rsidRPr="00973C52" w:rsidRDefault="00973C52" w:rsidP="00973C5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>Who: C</w:t>
      </w:r>
      <w:r w:rsidR="00B73413">
        <w:rPr>
          <w:rFonts w:ascii="Times New Roman" w:hAnsi="Times New Roman" w:cs="Times New Roman"/>
          <w:kern w:val="0"/>
          <w14:ligatures w14:val="none"/>
        </w:rPr>
        <w:t xml:space="preserve">reator and Facilitator </w:t>
      </w:r>
      <w:r w:rsidR="00661B18">
        <w:rPr>
          <w:rFonts w:ascii="Times New Roman" w:hAnsi="Times New Roman" w:cs="Times New Roman"/>
          <w:kern w:val="0"/>
          <w14:ligatures w14:val="none"/>
        </w:rPr>
        <w:t>Carrie W &amp; Sharon T</w:t>
      </w:r>
    </w:p>
    <w:p w14:paraId="1CB6F097" w14:textId="77777777" w:rsidR="00973C52" w:rsidRPr="00973C52" w:rsidRDefault="00973C52" w:rsidP="00973C5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>How:</w:t>
      </w:r>
    </w:p>
    <w:p w14:paraId="31387FD6" w14:textId="77777777" w:rsidR="00973C52" w:rsidRPr="00973C52" w:rsidRDefault="00973C52" w:rsidP="00973C5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>Review this procedure annually or after any incident.</w:t>
      </w:r>
    </w:p>
    <w:p w14:paraId="5F8D0A4F" w14:textId="77777777" w:rsidR="00973C52" w:rsidRPr="00973C52" w:rsidRDefault="00973C52" w:rsidP="00973C5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>Update as needed to reflect changes in practice or legal requirements.</w:t>
      </w:r>
    </w:p>
    <w:p w14:paraId="40D1632C" w14:textId="77777777" w:rsidR="00973C52" w:rsidRPr="00973C52" w:rsidRDefault="00973C52" w:rsidP="00973C5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3C5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4EB97F1" wp14:editId="4D30D6A9">
                <wp:extent cx="5731510" cy="1270"/>
                <wp:effectExtent l="0" t="31750" r="0" b="36830"/>
                <wp:docPr id="205721256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3B004D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BD66D18" w14:textId="44A8FC93" w:rsidR="00973C52" w:rsidRPr="00973C52" w:rsidRDefault="00973C52" w:rsidP="00661B1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 xml:space="preserve">Document Owner: </w:t>
      </w:r>
      <w:r w:rsidR="00661B18" w:rsidRPr="00973C52">
        <w:rPr>
          <w:rFonts w:ascii="Times New Roman" w:hAnsi="Times New Roman" w:cs="Times New Roman"/>
          <w:kern w:val="0"/>
          <w14:ligatures w14:val="none"/>
        </w:rPr>
        <w:t>C</w:t>
      </w:r>
      <w:r w:rsidR="00661B18">
        <w:rPr>
          <w:rFonts w:ascii="Times New Roman" w:hAnsi="Times New Roman" w:cs="Times New Roman"/>
          <w:kern w:val="0"/>
          <w14:ligatures w14:val="none"/>
        </w:rPr>
        <w:t>reator and Facilitator Carrie W &amp; Sharon T</w:t>
      </w:r>
    </w:p>
    <w:p w14:paraId="2C2410F4" w14:textId="148CDA89" w:rsidR="00973C52" w:rsidRPr="00973C52" w:rsidRDefault="00973C52" w:rsidP="00973C5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73C52">
        <w:rPr>
          <w:rFonts w:ascii="Times New Roman" w:hAnsi="Times New Roman" w:cs="Times New Roman"/>
          <w:kern w:val="0"/>
          <w14:ligatures w14:val="none"/>
        </w:rPr>
        <w:t xml:space="preserve">Next Review Date: </w:t>
      </w:r>
      <w:r w:rsidR="00661B18">
        <w:rPr>
          <w:rFonts w:ascii="Times New Roman" w:hAnsi="Times New Roman" w:cs="Times New Roman"/>
          <w:kern w:val="0"/>
          <w14:ligatures w14:val="none"/>
        </w:rPr>
        <w:t>27.05.2025</w:t>
      </w:r>
    </w:p>
    <w:p w14:paraId="5DE926A8" w14:textId="77777777" w:rsidR="00973C52" w:rsidRDefault="00973C52"/>
    <w:sectPr w:rsidR="00973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9553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B2129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440C4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945A3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BC573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B9748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AA2DB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EA71F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F57F5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5248658">
    <w:abstractNumId w:val="5"/>
  </w:num>
  <w:num w:numId="2" w16cid:durableId="1224566473">
    <w:abstractNumId w:val="1"/>
  </w:num>
  <w:num w:numId="3" w16cid:durableId="492643124">
    <w:abstractNumId w:val="8"/>
  </w:num>
  <w:num w:numId="4" w16cid:durableId="420219576">
    <w:abstractNumId w:val="0"/>
  </w:num>
  <w:num w:numId="5" w16cid:durableId="1109545621">
    <w:abstractNumId w:val="7"/>
  </w:num>
  <w:num w:numId="6" w16cid:durableId="1448699379">
    <w:abstractNumId w:val="3"/>
  </w:num>
  <w:num w:numId="7" w16cid:durableId="1852253057">
    <w:abstractNumId w:val="4"/>
  </w:num>
  <w:num w:numId="8" w16cid:durableId="564025709">
    <w:abstractNumId w:val="2"/>
  </w:num>
  <w:num w:numId="9" w16cid:durableId="15999417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52"/>
    <w:rsid w:val="003B0F95"/>
    <w:rsid w:val="00661B18"/>
    <w:rsid w:val="008655B0"/>
    <w:rsid w:val="008F4D3B"/>
    <w:rsid w:val="00973C52"/>
    <w:rsid w:val="00B73413"/>
    <w:rsid w:val="00CF79A5"/>
    <w:rsid w:val="00F1239B"/>
    <w:rsid w:val="00F4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4E82D5"/>
  <w15:chartTrackingRefBased/>
  <w15:docId w15:val="{290A5D2A-2D80-2B40-96B2-1E25D450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3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3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C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C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C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C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C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C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C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C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C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C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C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C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C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C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C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C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C52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973C5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973C52"/>
  </w:style>
  <w:style w:type="paragraph" w:customStyle="1" w:styleId="p2">
    <w:name w:val="p2"/>
    <w:basedOn w:val="Normal"/>
    <w:rsid w:val="00973C5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973C52"/>
  </w:style>
  <w:style w:type="paragraph" w:customStyle="1" w:styleId="p3">
    <w:name w:val="p3"/>
    <w:basedOn w:val="Normal"/>
    <w:rsid w:val="00973C5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973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536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topple</dc:creator>
  <cp:keywords/>
  <dc:description/>
  <cp:lastModifiedBy>sharon topple</cp:lastModifiedBy>
  <cp:revision>4</cp:revision>
  <dcterms:created xsi:type="dcterms:W3CDTF">2025-05-27T15:10:00Z</dcterms:created>
  <dcterms:modified xsi:type="dcterms:W3CDTF">2025-05-27T15:11:00Z</dcterms:modified>
</cp:coreProperties>
</file>