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D2A6" w14:textId="3ADC2E90" w:rsidR="00E26AFD" w:rsidRDefault="00E26AFD" w:rsidP="00503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cs="Times New Roman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66643755" wp14:editId="433609AD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1165225" cy="1165225"/>
            <wp:effectExtent l="0" t="0" r="3175" b="3175"/>
            <wp:wrapTopAndBottom/>
            <wp:docPr id="1970989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89189" name="Picture 19709891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C870D" w14:textId="3948D9E6" w:rsidR="00503109" w:rsidRPr="00503109" w:rsidRDefault="00503109" w:rsidP="00503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Rebuilding Families</w:t>
      </w:r>
    </w:p>
    <w:p w14:paraId="3CA5C26F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E20E574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Volunteer Remote Working Policy</w:t>
      </w:r>
    </w:p>
    <w:p w14:paraId="0F0F77C6" w14:textId="48777F11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72983B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Supporting safe, effective, and flexible volunteering from home</w:t>
      </w:r>
    </w:p>
    <w:p w14:paraId="4A46FD34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802277" wp14:editId="1DB6F3CB">
                <wp:extent cx="5731510" cy="1270"/>
                <wp:effectExtent l="0" t="31750" r="0" b="36830"/>
                <wp:docPr id="1147069740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BDBD1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06C91B4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Policy Statement</w:t>
      </w:r>
    </w:p>
    <w:p w14:paraId="001E69C1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9CBCFE8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Rebuilding Families recognises the value of flexible and remote volunteering. As a nonprofit where volunteers primarily work from home, we are committed to ensuring a safe, supported, and productive remote environment for our team. This policy outlines expectations and safeguards to promote wellbeing, privacy, and professionalism when working remotely.</w:t>
      </w:r>
    </w:p>
    <w:p w14:paraId="0AF3B301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B36DF1" wp14:editId="148D7D10">
                <wp:extent cx="5731510" cy="1270"/>
                <wp:effectExtent l="0" t="31750" r="0" b="36830"/>
                <wp:docPr id="576900906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3A2256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226E64F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Scope</w:t>
      </w:r>
    </w:p>
    <w:p w14:paraId="695E4056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D702B3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This policy applies to all Rebuilding Families volunteers who work from home or off-site. It covers all tasks performed remotely, including client communication, administration, and virtual support.</w:t>
      </w:r>
    </w:p>
    <w:p w14:paraId="568F769A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3037F5E" wp14:editId="083A079A">
                <wp:extent cx="5731510" cy="1270"/>
                <wp:effectExtent l="0" t="31750" r="0" b="36830"/>
                <wp:docPr id="1143900025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DB1F3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8C5C929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Aims of This Policy</w:t>
      </w:r>
    </w:p>
    <w:p w14:paraId="36C31438" w14:textId="77777777" w:rsidR="00503109" w:rsidRPr="00503109" w:rsidRDefault="00503109" w:rsidP="0050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Provide clear guidance for volunteers working from home</w:t>
      </w:r>
    </w:p>
    <w:p w14:paraId="74EB7884" w14:textId="77777777" w:rsidR="00503109" w:rsidRPr="00503109" w:rsidRDefault="00503109" w:rsidP="0050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Ensure safeguarding, confidentiality, and data protection are upheld remotely</w:t>
      </w:r>
    </w:p>
    <w:p w14:paraId="087B476F" w14:textId="77777777" w:rsidR="00503109" w:rsidRPr="00503109" w:rsidRDefault="00503109" w:rsidP="0050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Promote wellbeing, work-life balance, and safe working conditions</w:t>
      </w:r>
    </w:p>
    <w:p w14:paraId="7C701AF4" w14:textId="77777777" w:rsidR="00503109" w:rsidRPr="00503109" w:rsidRDefault="00503109" w:rsidP="00503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Clarify communication, availability, and support expectations</w:t>
      </w:r>
    </w:p>
    <w:p w14:paraId="73C6F43B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3542593E" wp14:editId="4D665F23">
                <wp:extent cx="5731510" cy="1270"/>
                <wp:effectExtent l="0" t="31750" r="0" b="36830"/>
                <wp:docPr id="134565285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E9D56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294635C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Remote Working Principles</w:t>
      </w:r>
    </w:p>
    <w:p w14:paraId="01B497DE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832D227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Volunteers working from home should:</w:t>
      </w:r>
    </w:p>
    <w:p w14:paraId="20B4E5FC" w14:textId="77777777" w:rsidR="00503109" w:rsidRPr="00503109" w:rsidRDefault="00503109" w:rsidP="00503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Maintain a safe, quiet, and private space to carry out support tasks</w:t>
      </w:r>
    </w:p>
    <w:p w14:paraId="56E7A76A" w14:textId="77777777" w:rsidR="00503109" w:rsidRPr="00503109" w:rsidRDefault="00503109" w:rsidP="00503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Ensure all digital communication is professional and secure</w:t>
      </w:r>
    </w:p>
    <w:p w14:paraId="100E64EA" w14:textId="77777777" w:rsidR="00503109" w:rsidRPr="00503109" w:rsidRDefault="00503109" w:rsidP="00503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Respect confidentiality at all times (e.g., no discussing client matters in shared spaces)</w:t>
      </w:r>
    </w:p>
    <w:p w14:paraId="1342273F" w14:textId="77777777" w:rsidR="00503109" w:rsidRPr="00503109" w:rsidRDefault="00503109" w:rsidP="00503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Stay within agreed availability and boundaries for work</w:t>
      </w:r>
    </w:p>
    <w:p w14:paraId="6BE8653D" w14:textId="77777777" w:rsidR="00503109" w:rsidRPr="00503109" w:rsidRDefault="00503109" w:rsidP="00503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Inform a coordinator if they feel overwhelmed or isolated</w:t>
      </w:r>
    </w:p>
    <w:p w14:paraId="4D80CEB1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5CA3B8" wp14:editId="5C01BA29">
                <wp:extent cx="5731510" cy="1270"/>
                <wp:effectExtent l="0" t="31750" r="0" b="36830"/>
                <wp:docPr id="111442573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F5B5C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1864DF7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Communication Expectations</w:t>
      </w:r>
    </w:p>
    <w:p w14:paraId="7869EB9F" w14:textId="77777777" w:rsidR="00503109" w:rsidRPr="00503109" w:rsidRDefault="00503109" w:rsidP="00503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Volunteers will be provided with a named contact (Carrie W or Sharon T)</w:t>
      </w:r>
    </w:p>
    <w:p w14:paraId="12812C60" w14:textId="77777777" w:rsidR="00503109" w:rsidRPr="00503109" w:rsidRDefault="00503109" w:rsidP="00503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Regular check-ins will be scheduled to offer support</w:t>
      </w:r>
    </w:p>
    <w:p w14:paraId="00900ADD" w14:textId="77777777" w:rsidR="00503109" w:rsidRPr="00503109" w:rsidRDefault="00503109" w:rsidP="00503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Email is the main channel for non-urgent communication</w:t>
      </w:r>
    </w:p>
    <w:p w14:paraId="30FD654D" w14:textId="77777777" w:rsidR="00503109" w:rsidRPr="00503109" w:rsidRDefault="00503109" w:rsidP="00503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Urgent concerns (e.g. safeguarding) should be flagged immediately via phone/text</w:t>
      </w:r>
    </w:p>
    <w:p w14:paraId="04240A7A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94F9B86" wp14:editId="0E0E3B59">
                <wp:extent cx="5731510" cy="1270"/>
                <wp:effectExtent l="0" t="31750" r="0" b="36830"/>
                <wp:docPr id="274790634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D16D28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5B29E94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Digital Security and Confidentiality</w:t>
      </w:r>
    </w:p>
    <w:p w14:paraId="607A9B6C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AA965DC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Volunteers must:</w:t>
      </w:r>
    </w:p>
    <w:p w14:paraId="2FB58AC8" w14:textId="77777777" w:rsidR="00503109" w:rsidRPr="00503109" w:rsidRDefault="00503109" w:rsidP="0050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Use password-protected devices for accessing files or communicating with clients</w:t>
      </w:r>
    </w:p>
    <w:p w14:paraId="6299D6AC" w14:textId="77777777" w:rsidR="00503109" w:rsidRPr="00503109" w:rsidRDefault="00503109" w:rsidP="0050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Avoid using shared or public devices for confidential work</w:t>
      </w:r>
    </w:p>
    <w:p w14:paraId="42CD7148" w14:textId="77777777" w:rsidR="00503109" w:rsidRPr="00503109" w:rsidRDefault="00503109" w:rsidP="0050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Securely store and delete sensitive information after use</w:t>
      </w:r>
    </w:p>
    <w:p w14:paraId="5E7FA71A" w14:textId="77777777" w:rsidR="00503109" w:rsidRPr="00503109" w:rsidRDefault="00503109" w:rsidP="00503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Report any data breaches to the safeguarding lead</w:t>
      </w:r>
    </w:p>
    <w:p w14:paraId="623A8961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3078CBD" wp14:editId="63AF0C78">
                <wp:extent cx="5731510" cy="1270"/>
                <wp:effectExtent l="0" t="31750" r="0" b="36830"/>
                <wp:docPr id="175682820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2A5F6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AB52E85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Health and Safety at Home</w:t>
      </w:r>
    </w:p>
    <w:p w14:paraId="13C68DD2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33B5B2D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Volunteers are responsible for:</w:t>
      </w:r>
    </w:p>
    <w:p w14:paraId="5725956D" w14:textId="77777777" w:rsidR="00503109" w:rsidRPr="00503109" w:rsidRDefault="00503109" w:rsidP="00503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Setting up a workspace that is free from hazards</w:t>
      </w:r>
    </w:p>
    <w:p w14:paraId="57E26CC2" w14:textId="77777777" w:rsidR="00503109" w:rsidRPr="00503109" w:rsidRDefault="00503109" w:rsidP="00503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Taking regular breaks to prevent fatigue</w:t>
      </w:r>
    </w:p>
    <w:p w14:paraId="2473397A" w14:textId="77777777" w:rsidR="00503109" w:rsidRPr="00503109" w:rsidRDefault="00503109" w:rsidP="00503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Ensuring they have access to emergency contacts while working alone</w:t>
      </w:r>
    </w:p>
    <w:p w14:paraId="7370BF7B" w14:textId="77777777" w:rsidR="00503109" w:rsidRPr="00503109" w:rsidRDefault="00503109" w:rsidP="00503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Following our Health &amp; Safety Policy and Lone Working Procedures</w:t>
      </w:r>
    </w:p>
    <w:p w14:paraId="476EBA6F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4D7E4151" wp14:editId="7F9CA593">
                <wp:extent cx="5731510" cy="1270"/>
                <wp:effectExtent l="0" t="31750" r="0" b="36830"/>
                <wp:docPr id="34580974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EE022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DF30B9D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Lone Working Safeguards</w:t>
      </w:r>
    </w:p>
    <w:p w14:paraId="70117753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1B9D91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If remote tasks involve contact with clients (calls, messages, virtual sessions):</w:t>
      </w:r>
    </w:p>
    <w:p w14:paraId="6378AB99" w14:textId="77777777" w:rsidR="00503109" w:rsidRPr="00503109" w:rsidRDefault="00503109" w:rsidP="00503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A log of contacts must be kept (date, time, general topic)</w:t>
      </w:r>
    </w:p>
    <w:p w14:paraId="275C0A50" w14:textId="77777777" w:rsidR="00503109" w:rsidRPr="00503109" w:rsidRDefault="00503109" w:rsidP="00503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Any 1-2-1 support outside of usual hours must be pre-agreed</w:t>
      </w:r>
    </w:p>
    <w:p w14:paraId="110470F6" w14:textId="77777777" w:rsidR="00503109" w:rsidRPr="00503109" w:rsidRDefault="00503109" w:rsidP="00503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In-person meetings must follow lone working risk control steps (see handbook)</w:t>
      </w:r>
    </w:p>
    <w:p w14:paraId="726E554C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78900D9" wp14:editId="1DF255D5">
                <wp:extent cx="5731510" cy="1270"/>
                <wp:effectExtent l="0" t="31750" r="0" b="36830"/>
                <wp:docPr id="80801239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C69964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DCB2CD7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Support and Wellbeing</w:t>
      </w:r>
    </w:p>
    <w:p w14:paraId="4683DAB2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69A70B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We encourage volunteers to:</w:t>
      </w:r>
    </w:p>
    <w:p w14:paraId="2F3A3CAB" w14:textId="77777777" w:rsidR="00503109" w:rsidRPr="00503109" w:rsidRDefault="00503109" w:rsidP="00503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Speak up if they feel unsupported, isolated, or uncertain</w:t>
      </w:r>
    </w:p>
    <w:p w14:paraId="683646A2" w14:textId="77777777" w:rsidR="00503109" w:rsidRPr="00503109" w:rsidRDefault="00503109" w:rsidP="00503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Access wellbeing check-ins with their facilitator</w:t>
      </w:r>
    </w:p>
    <w:p w14:paraId="05409EE1" w14:textId="77777777" w:rsidR="00503109" w:rsidRPr="00503109" w:rsidRDefault="00503109" w:rsidP="00503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Request time off or reduced hours when needed—flexibility is encouraged</w:t>
      </w:r>
    </w:p>
    <w:p w14:paraId="1B1BD20A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4D38D6A" wp14:editId="72E50ED2">
                <wp:extent cx="5731510" cy="1270"/>
                <wp:effectExtent l="0" t="31750" r="0" b="36830"/>
                <wp:docPr id="30721462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478C3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5559B3C" w14:textId="77777777" w:rsidR="00503109" w:rsidRPr="00503109" w:rsidRDefault="00503109" w:rsidP="0050310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Policy Review</w:t>
      </w:r>
    </w:p>
    <w:p w14:paraId="1030F8DC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C7BBE8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This policy will be reviewed annually or if remote working practices or risks change significantly.</w:t>
      </w:r>
    </w:p>
    <w:p w14:paraId="26807EA9" w14:textId="77777777" w:rsidR="00503109" w:rsidRPr="00503109" w:rsidRDefault="00503109" w:rsidP="005031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310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8767D1B" wp14:editId="54AA6786">
                <wp:extent cx="5731510" cy="1270"/>
                <wp:effectExtent l="0" t="31750" r="0" b="36830"/>
                <wp:docPr id="181128834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E11E63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A87E8E5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Date of Approval: 27.05.2025</w:t>
      </w:r>
    </w:p>
    <w:p w14:paraId="3AFE6851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Next Review Due: 27.05.2026</w:t>
      </w:r>
    </w:p>
    <w:p w14:paraId="4CF4BE12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Times New Roman" w:hAnsi="Times New Roman" w:cs="Times New Roman"/>
          <w:kern w:val="0"/>
          <w14:ligatures w14:val="none"/>
        </w:rPr>
        <w:t>Approved By: Carrie W and Sharon T</w:t>
      </w:r>
    </w:p>
    <w:p w14:paraId="642C9FCA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Apple Color Emoji" w:hAnsi="Apple Color Emoji" w:cs="Apple Color Emoji"/>
          <w:kern w:val="0"/>
          <w14:ligatures w14:val="none"/>
        </w:rPr>
        <w:t>📧</w:t>
      </w:r>
      <w:r w:rsidRPr="00503109">
        <w:rPr>
          <w:rFonts w:ascii="Times New Roman" w:hAnsi="Times New Roman" w:cs="Times New Roman"/>
          <w:kern w:val="0"/>
          <w14:ligatures w14:val="none"/>
        </w:rPr>
        <w:t xml:space="preserve"> sharon.rebuilding@familysupportgroup.info</w:t>
      </w:r>
    </w:p>
    <w:p w14:paraId="1EFAEDC3" w14:textId="77777777" w:rsidR="00503109" w:rsidRPr="00503109" w:rsidRDefault="00503109" w:rsidP="0050310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03109">
        <w:rPr>
          <w:rFonts w:ascii="Apple Color Emoji" w:hAnsi="Apple Color Emoji" w:cs="Apple Color Emoji"/>
          <w:kern w:val="0"/>
          <w14:ligatures w14:val="none"/>
        </w:rPr>
        <w:t>📧</w:t>
      </w:r>
      <w:r w:rsidRPr="00503109">
        <w:rPr>
          <w:rFonts w:ascii="Times New Roman" w:hAnsi="Times New Roman" w:cs="Times New Roman"/>
          <w:kern w:val="0"/>
          <w14:ligatures w14:val="none"/>
        </w:rPr>
        <w:t xml:space="preserve"> carrie.rebuilding@familysupportgroup.info</w:t>
      </w:r>
    </w:p>
    <w:p w14:paraId="6EE7A1F0" w14:textId="77777777" w:rsidR="00503109" w:rsidRDefault="00503109"/>
    <w:sectPr w:rsidR="00503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2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858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129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D7E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27F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D59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C3D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323654">
    <w:abstractNumId w:val="6"/>
  </w:num>
  <w:num w:numId="2" w16cid:durableId="166942269">
    <w:abstractNumId w:val="5"/>
  </w:num>
  <w:num w:numId="3" w16cid:durableId="1223256471">
    <w:abstractNumId w:val="2"/>
  </w:num>
  <w:num w:numId="4" w16cid:durableId="1056585209">
    <w:abstractNumId w:val="0"/>
  </w:num>
  <w:num w:numId="5" w16cid:durableId="881752353">
    <w:abstractNumId w:val="3"/>
  </w:num>
  <w:num w:numId="6" w16cid:durableId="510027571">
    <w:abstractNumId w:val="1"/>
  </w:num>
  <w:num w:numId="7" w16cid:durableId="23516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09"/>
    <w:rsid w:val="000572E9"/>
    <w:rsid w:val="00287E33"/>
    <w:rsid w:val="00480CB5"/>
    <w:rsid w:val="00503109"/>
    <w:rsid w:val="00AD6F6D"/>
    <w:rsid w:val="00E2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B9F10"/>
  <w15:chartTrackingRefBased/>
  <w15:docId w15:val="{D495B0F3-5DD8-8246-9CA5-9603076A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3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1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1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1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10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0310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03109"/>
  </w:style>
  <w:style w:type="paragraph" w:customStyle="1" w:styleId="p2">
    <w:name w:val="p2"/>
    <w:basedOn w:val="Normal"/>
    <w:rsid w:val="0050310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03109"/>
  </w:style>
  <w:style w:type="paragraph" w:customStyle="1" w:styleId="p3">
    <w:name w:val="p3"/>
    <w:basedOn w:val="Normal"/>
    <w:rsid w:val="0050310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503109"/>
  </w:style>
  <w:style w:type="character" w:customStyle="1" w:styleId="s4">
    <w:name w:val="s4"/>
    <w:basedOn w:val="DefaultParagraphFont"/>
    <w:rsid w:val="0050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topple</dc:creator>
  <cp:keywords/>
  <dc:description/>
  <cp:lastModifiedBy>sharon topple</cp:lastModifiedBy>
  <cp:revision>2</cp:revision>
  <dcterms:created xsi:type="dcterms:W3CDTF">2025-05-29T19:54:00Z</dcterms:created>
  <dcterms:modified xsi:type="dcterms:W3CDTF">2025-05-29T19:54:00Z</dcterms:modified>
</cp:coreProperties>
</file>